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E8" w:rsidRDefault="009248E8" w:rsidP="009248E8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248E8" w:rsidRDefault="009248E8" w:rsidP="009248E8">
      <w:pPr>
        <w:pStyle w:val="ConsPlusNormal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Шекснинского муниципального района</w:t>
      </w:r>
    </w:p>
    <w:p w:rsidR="009248E8" w:rsidRDefault="00856CDD" w:rsidP="009248E8">
      <w:pPr>
        <w:pStyle w:val="ConsPlusTitle"/>
        <w:widowControl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19.12.2017</w:t>
      </w:r>
      <w:r w:rsidR="009248E8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1825</w:t>
      </w:r>
    </w:p>
    <w:p w:rsidR="009248E8" w:rsidRDefault="009248E8" w:rsidP="009248E8">
      <w:pPr>
        <w:pStyle w:val="ConsPlusNormal"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2C7209">
      <w:pPr>
        <w:widowControl w:val="0"/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Объявление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</w:t>
      </w:r>
    </w:p>
    <w:p w:rsidR="002C7209" w:rsidRDefault="002C7209" w:rsidP="002C7209">
      <w:pPr>
        <w:widowControl w:val="0"/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(далее – Конкурс, Проект) проводится Управлением образования Шекснинского муниципального района (далее - Организатор) в соответствии с </w:t>
      </w:r>
      <w:r w:rsidR="00E45445">
        <w:rPr>
          <w:rFonts w:ascii="Times New Roman" w:hAnsi="Times New Roman" w:cs="Times New Roman"/>
          <w:sz w:val="28"/>
          <w:szCs w:val="28"/>
        </w:rPr>
        <w:t xml:space="preserve">Порядком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Шекснинского муниципального района от </w:t>
      </w:r>
      <w:r w:rsidR="00E45445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.2017 № 1</w:t>
      </w:r>
      <w:r w:rsidR="00856CDD">
        <w:rPr>
          <w:rFonts w:ascii="Times New Roman" w:hAnsi="Times New Roman" w:cs="Times New Roman"/>
          <w:sz w:val="28"/>
          <w:szCs w:val="28"/>
        </w:rPr>
        <w:t>824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является публичным. Участниками Конкурса являются социально ориентированные некоммерческие организации (далее – 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пунктом 2.2. настоящего объявления.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содержанию, форме и составу заявки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Условиями конкурсного отбора являются:</w:t>
      </w:r>
      <w:bookmarkStart w:id="1" w:name="_Ref483334530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заявка оформлена в соответствии с приложением 1 к настоящему объявлению;</w:t>
      </w:r>
      <w:bookmarkEnd w:id="1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к заявке приложены все необходимые документы, предусмотренные пунктом 2.2. настоящего объявления;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2.1.4. организация не находится в стадии ликвидации или реорганизации;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отсутствуют факты неисполнения обязательств перед уполномоченным органом и администрацией Шекснинского муниципального района;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 отсутствуют задолженности по платежам в бюджеты всех уровней;</w:t>
      </w:r>
      <w:bookmarkStart w:id="2" w:name="_Ref483334536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целевые показатели Проекта, представленного Организацией, соответствуют параметрам программы персонифицированного финансирования муниципалитета «Развитие образования Шекснинского муниципального района на 2013 - 2020 годы», утвержденной постановлением администрации Шекснинского муниципального района от 09.10.2012 № 1849 в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  <w:bookmarkStart w:id="3" w:name="_Ref486258188"/>
      <w:bookmarkEnd w:id="2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На Конкурс в составе заявки Организации предоставляют следующие документы:</w:t>
      </w:r>
      <w:bookmarkStart w:id="4" w:name="_Ref452720747"/>
      <w:bookmarkEnd w:id="3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 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Start w:id="5" w:name="_Ref452720749"/>
      <w:bookmarkEnd w:id="4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гарантийное письмо за подписью руководителя Организации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о готовности выполнения функций муниципальной уполномоченной организации в соответствии с Правилами персонифицированного финансирования;</w:t>
      </w:r>
      <w:bookmarkStart w:id="6" w:name="_Ref483334033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программа (перечень мероприятий) реализации Проекта в 2017 году, включающую целевые показатели реализации Проекта.</w:t>
      </w:r>
      <w:bookmarkEnd w:id="6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 результатам Конкурса между Управлением образования Шекснинского муниципального района и Организацией, признанной победителем Конкурса, заключается соглашение о предоставлении в 2017 году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форме, утвержденной приказом Финансового Управления от 21.02.2017 № 11 «Об утверждении Типовой формы соглашения (договора) о предоставлении из бюджета района субсидии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услуг» (далее – соглашение).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Требования к документам, входящим в состав заявки: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документы скрепляются печатью Организации (при наличии) и заверяются подписью руководителя Организации;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2.4.3.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заявка, а также прилагаемые документы, копии документов, подготовленные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2.4.5. 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 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Порядок, место, дата начала и дата окончания срока подачи заявок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Для обеспечения участия Организаций в Конкурсе Организатор осуществляет прием заявок 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E45445">
        <w:rPr>
          <w:rFonts w:ascii="Times New Roman" w:hAnsi="Times New Roman" w:cs="Times New Roman"/>
          <w:sz w:val="28"/>
          <w:szCs w:val="28"/>
        </w:rPr>
        <w:t>20 по 25 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заявок осуществляется по адресу: п. Шексна, ул. Труда, д. 3 «б» по рабочим дням с 10.00 до 14.00 по местному времени</w:t>
      </w:r>
      <w:r w:rsidR="00E45445">
        <w:rPr>
          <w:rFonts w:ascii="Times New Roman" w:hAnsi="Times New Roman" w:cs="Times New Roman"/>
          <w:sz w:val="28"/>
          <w:szCs w:val="28"/>
        </w:rPr>
        <w:t>, по выходным дням с 18.00 по 20.00 по местному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>не несет ответственности перед Организацией в случае утраты документов заявки.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Конверт должен быть опечатан печатью Организации (при наличии) с пометкой «На конкурсный отбор Управления образования Шекснинского муниципального района»».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году. Организация вправе не указывать на конверте свое наименование и почтовый адрес.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Одна Организация вправе подать только одну заявку.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Ответственность за своевременное поступление Организатору заявки на конкурсный отбор несет Организация, направившая заявку.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Конверты с заявками и прилагаемыми документами на участие Конкурсе,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3.8. Организация вправе отозвать свою заявку в любое время до 14 часов 00 минут </w:t>
      </w:r>
      <w:r w:rsidR="00E45445">
        <w:rPr>
          <w:rFonts w:ascii="Times New Roman" w:hAnsi="Times New Roman" w:cs="Times New Roman"/>
          <w:sz w:val="28"/>
          <w:szCs w:val="28"/>
        </w:rPr>
        <w:t>26 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 по местному времени.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неотозванной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подлежит участию в Конкурсе.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Дата и время вскрытия конвертов с заявками и прилагаемыми документами на участие в Конкурсе: </w:t>
      </w:r>
      <w:r w:rsidR="00E45445">
        <w:rPr>
          <w:rFonts w:ascii="Times New Roman" w:hAnsi="Times New Roman" w:cs="Times New Roman"/>
          <w:sz w:val="28"/>
          <w:szCs w:val="28"/>
        </w:rPr>
        <w:t>26 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года, 14 часов 00 минут по местному времени.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Порядок, место, дата и время рассмотрения заявок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Место вскрытия конвертов с заявками и прилагаемыми документами на участие в Конкурсе: Управление образования Шекснинского муниципального района, расположенное по адресу: п. Шексна,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д. 3 «б».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об этом Организатора не позднее </w:t>
      </w:r>
      <w:r w:rsidR="00E45445">
        <w:rPr>
          <w:rFonts w:ascii="Times New Roman" w:hAnsi="Times New Roman" w:cs="Times New Roman"/>
          <w:sz w:val="28"/>
          <w:szCs w:val="28"/>
        </w:rPr>
        <w:t>25 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Протокол вскрытия конвертов публикуется на официальном сайте Управления образования Шекснинского муниципального района в информационно-телекоммуникационной сети «Интернет» не позднее 12 часов по местному времени </w:t>
      </w:r>
      <w:r w:rsidR="00E45445">
        <w:rPr>
          <w:rFonts w:ascii="Times New Roman" w:hAnsi="Times New Roman" w:cs="Times New Roman"/>
          <w:sz w:val="28"/>
          <w:szCs w:val="28"/>
        </w:rPr>
        <w:t>27 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протоколе вскрытия конвертов указывается: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наименование конкурсного отбора и организатор конкурсного отбора;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дата заседания конкурсной комиссии;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 наименование Организаций, представивших заявки, их местонахождение;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 наличие/отсутствие в каждой заявке документов, предусмотренных настоящим Объявлением;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 наименование Организаций, заявки которых не были допущены к участию в Конкурсе, с указанием причины.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4.4.6. перечень заявок, допущенных до участия в Конкурсе.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Порядок определения победителя Конкурса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Представленные на Конкурс заявки рассматриваются Конкурсной комиссией на предмет соответствия условий, указанных в пункте 2 объявления, с учетом критериев, указанных в Порядке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Шекснинского муниципального района от </w:t>
      </w:r>
      <w:r w:rsidR="00E45445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.2017 № 1</w:t>
      </w:r>
      <w:r w:rsidR="00E45445">
        <w:rPr>
          <w:rFonts w:ascii="Times New Roman" w:hAnsi="Times New Roman" w:cs="Times New Roman"/>
          <w:sz w:val="28"/>
          <w:szCs w:val="28"/>
        </w:rPr>
        <w:t>824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Протокол рассмотрения заявок, включающий информацию о победителе Конкурса, подлежит опубликованию на официальном сайте Управления образования Шекснинского муниципального района в информационно-телекоммуникационной сети «Интернет» на следующий день после рассмотрения заявок Конкурсной комиссией.</w:t>
      </w: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856CDD" w:rsidRDefault="00856CDD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856CDD" w:rsidRDefault="00856CDD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объявлению</w:t>
      </w: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Форма</w:t>
      </w:r>
    </w:p>
    <w:p w:rsidR="009248E8" w:rsidRDefault="009248E8" w:rsidP="009248E8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"/>
        <w:gridCol w:w="2340"/>
        <w:gridCol w:w="1120"/>
        <w:gridCol w:w="1363"/>
        <w:gridCol w:w="1986"/>
        <w:gridCol w:w="2979"/>
      </w:tblGrid>
      <w:tr w:rsidR="009248E8" w:rsidTr="009248E8">
        <w:trPr>
          <w:trHeight w:val="238"/>
        </w:trPr>
        <w:tc>
          <w:tcPr>
            <w:tcW w:w="9924" w:type="dxa"/>
            <w:gridSpan w:val="6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Общая информация об Организации - участнике Конкурса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общероссийскому  классификатору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Код(ы) по Общероссийскому</w:t>
            </w:r>
          </w:p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классификатору внешнеэкономической</w:t>
            </w:r>
          </w:p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94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9924" w:type="dxa"/>
            <w:gridSpan w:val="6"/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Банковский реквизиты</w:t>
            </w:r>
          </w:p>
        </w:tc>
      </w:tr>
      <w:tr w:rsidR="009248E8" w:rsidTr="009248E8">
        <w:trPr>
          <w:trHeight w:val="116"/>
        </w:trPr>
        <w:tc>
          <w:tcPr>
            <w:tcW w:w="9924" w:type="dxa"/>
            <w:gridSpan w:val="6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404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1298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9924" w:type="dxa"/>
            <w:gridSpan w:val="6"/>
          </w:tcPr>
          <w:p w:rsidR="009248E8" w:rsidRDefault="00924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Контактная информация Организации – участника Конкурса</w:t>
            </w:r>
          </w:p>
          <w:p w:rsidR="009248E8" w:rsidRDefault="00924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  <w:vAlign w:val="center"/>
          </w:tcPr>
          <w:p w:rsidR="009248E8" w:rsidRDefault="00924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Преимущества Организации в качестве уполномоченной организации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опыта деятельности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1 000 знаков)</w:t>
            </w: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9924" w:type="dxa"/>
            <w:gridSpan w:val="6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Презентация Проекта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9248E8" w:rsidTr="009248E8">
        <w:trPr>
          <w:trHeight w:val="113"/>
        </w:trPr>
        <w:tc>
          <w:tcPr>
            <w:tcW w:w="2481" w:type="dxa"/>
            <w:gridSpan w:val="2"/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4962" w:type="dxa"/>
            <w:gridSpan w:val="4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9924" w:type="dxa"/>
            <w:gridSpan w:val="6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реализации Проекта:</w:t>
            </w:r>
          </w:p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8E8" w:rsidTr="009248E8">
        <w:trPr>
          <w:gridBefore w:val="1"/>
          <w:wBefore w:w="142" w:type="dxa"/>
          <w:trHeight w:val="23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 w:rsidP="00F66508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gridBefore w:val="1"/>
          <w:wBefore w:w="142" w:type="dxa"/>
          <w:trHeight w:val="23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 w:rsidP="00F66508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gridBefore w:val="1"/>
          <w:wBefore w:w="142" w:type="dxa"/>
          <w:trHeight w:val="23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 w:rsidP="00F66508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Проекта</w:t>
            </w: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</w:tcPr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5"/>
              <w:gridCol w:w="6290"/>
              <w:gridCol w:w="2845"/>
            </w:tblGrid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Перечень детей, которым предоставляются сертификаты дополнительного образования 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5-18 лет</w:t>
                  </w:r>
                </w:p>
              </w:tc>
            </w:tr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Число сертификатов дополнительного образования, обеспечиваемых за счет средств бюджета Шекснинского муниципального района на период действия программы персонифицированного финансирования (не более), ед.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430</w:t>
                  </w:r>
                </w:p>
              </w:tc>
            </w:tr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объем обеспечения сертификатов дополнительного образования в соответствии с муниципальной программой развития образования на период действия программы персонифицированного финансирования, тыс. рублей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1667,1</w:t>
                  </w:r>
                </w:p>
              </w:tc>
            </w:tr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 обеспечения сертификатов дополнительного образования, установленный для соответствующей категории детей, тыс. рублей: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3, 877</w:t>
                  </w:r>
                </w:p>
              </w:tc>
            </w:tr>
          </w:tbl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Финансовый план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затрат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работников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счета в кредитной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</w:tcPr>
          <w:p w:rsidR="009248E8" w:rsidRDefault="009248E8">
            <w:pPr>
              <w:tabs>
                <w:tab w:val="left" w:pos="2422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 заявке прилагаются следующие документы</w:t>
            </w:r>
          </w:p>
          <w:p w:rsidR="009248E8" w:rsidRDefault="009248E8">
            <w:pPr>
              <w:ind w:firstLine="85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</w:tcPr>
          <w:p w:rsidR="009248E8" w:rsidRDefault="009248E8">
            <w:pPr>
              <w:pStyle w:val="ConsPlusNormal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…</w:t>
            </w:r>
          </w:p>
          <w:p w:rsidR="009248E8" w:rsidRDefault="009248E8">
            <w:pPr>
              <w:pStyle w:val="ConsPlusNormal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…</w:t>
            </w:r>
          </w:p>
          <w:p w:rsidR="009248E8" w:rsidRDefault="009248E8">
            <w:pPr>
              <w:pStyle w:val="ConsPlusNormal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информации, представленной в заявке и приложенных к ней документов на участие в конкурсном отборе на предоставление субсидий из бюджета Шекснинского муниципального бюджета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году, подтверждаю.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______________"__" ______________ 20__ г.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П.</w:t>
      </w:r>
    </w:p>
    <w:p w:rsidR="009248E8" w:rsidRDefault="009248E8" w:rsidP="009248E8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2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520E9"/>
    <w:multiLevelType w:val="hybridMultilevel"/>
    <w:tmpl w:val="BB66BA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808D226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AB"/>
    <w:rsid w:val="001B4EAB"/>
    <w:rsid w:val="002C7209"/>
    <w:rsid w:val="00705597"/>
    <w:rsid w:val="00856CDD"/>
    <w:rsid w:val="009248E8"/>
    <w:rsid w:val="00E45445"/>
    <w:rsid w:val="00F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1B4C-BE45-46C2-B6D1-1E625060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8E8"/>
    <w:pPr>
      <w:ind w:left="720"/>
      <w:contextualSpacing/>
    </w:pPr>
  </w:style>
  <w:style w:type="paragraph" w:customStyle="1" w:styleId="ConsPlusNormal">
    <w:name w:val="ConsPlusNormal"/>
    <w:rsid w:val="009248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24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</cp:revision>
  <dcterms:created xsi:type="dcterms:W3CDTF">2017-12-20T09:41:00Z</dcterms:created>
  <dcterms:modified xsi:type="dcterms:W3CDTF">2017-12-20T09:41:00Z</dcterms:modified>
</cp:coreProperties>
</file>